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2E25E" w14:textId="77777777" w:rsidR="00FB4EC5" w:rsidRPr="00A34D4A" w:rsidRDefault="00FB4EC5" w:rsidP="00FB4EC5">
      <w:pPr>
        <w:rPr>
          <w:rFonts w:ascii="Calibri" w:hAnsi="Calibri" w:cs="Calibri"/>
          <w:b/>
          <w:bCs/>
          <w:sz w:val="28"/>
          <w:szCs w:val="28"/>
        </w:rPr>
      </w:pPr>
      <w:r w:rsidRPr="00A34D4A">
        <w:rPr>
          <w:rFonts w:ascii="Calibri" w:hAnsi="Calibri" w:cs="Calibri"/>
          <w:b/>
          <w:bCs/>
          <w:sz w:val="28"/>
          <w:szCs w:val="28"/>
        </w:rPr>
        <w:t xml:space="preserve">Datenschutzhinweise für Online-Meetings, Telefonkonferenzen und Webinare via ZOOM </w:t>
      </w:r>
    </w:p>
    <w:p w14:paraId="74A2DE74" w14:textId="77777777" w:rsidR="00A122CD" w:rsidRDefault="00A122CD" w:rsidP="00FB4EC5">
      <w:pPr>
        <w:rPr>
          <w:rFonts w:ascii="Calibri" w:hAnsi="Calibri" w:cs="Calibri"/>
          <w:sz w:val="22"/>
          <w:szCs w:val="22"/>
        </w:rPr>
      </w:pPr>
    </w:p>
    <w:p w14:paraId="273CEBB9" w14:textId="77777777" w:rsidR="008E3CB1" w:rsidRPr="00A122CD" w:rsidRDefault="008E3CB1" w:rsidP="00FB4EC5">
      <w:pPr>
        <w:rPr>
          <w:rFonts w:ascii="Calibri" w:hAnsi="Calibri" w:cs="Calibri"/>
          <w:sz w:val="22"/>
          <w:szCs w:val="22"/>
        </w:rPr>
      </w:pPr>
    </w:p>
    <w:p w14:paraId="672BDB1E"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Wir möchten Sie nachfolgend über die Verarbeitung personenbezogener Daten im Zusammenhang mit der Nutzung von ZOOM informieren.</w:t>
      </w:r>
    </w:p>
    <w:p w14:paraId="1881EF9C" w14:textId="77777777" w:rsidR="00FB4EC5" w:rsidRDefault="00FB4EC5" w:rsidP="00FB4EC5">
      <w:pPr>
        <w:rPr>
          <w:rFonts w:ascii="Calibri" w:hAnsi="Calibri" w:cs="Calibri"/>
          <w:sz w:val="22"/>
          <w:szCs w:val="22"/>
        </w:rPr>
      </w:pPr>
    </w:p>
    <w:p w14:paraId="4BD1E1C1" w14:textId="77777777" w:rsidR="008E3CB1" w:rsidRPr="00A122CD" w:rsidRDefault="008E3CB1" w:rsidP="00FB4EC5">
      <w:pPr>
        <w:rPr>
          <w:rFonts w:ascii="Calibri" w:hAnsi="Calibri" w:cs="Calibri"/>
          <w:sz w:val="22"/>
          <w:szCs w:val="22"/>
        </w:rPr>
      </w:pPr>
    </w:p>
    <w:p w14:paraId="4DCE77CA" w14:textId="77777777" w:rsidR="00FB4EC5" w:rsidRPr="00A122CD" w:rsidRDefault="00FB4EC5" w:rsidP="00FB4EC5">
      <w:pPr>
        <w:rPr>
          <w:rFonts w:ascii="Calibri" w:hAnsi="Calibri" w:cs="Calibri"/>
          <w:b/>
          <w:bCs/>
          <w:sz w:val="22"/>
          <w:szCs w:val="22"/>
        </w:rPr>
      </w:pPr>
      <w:r w:rsidRPr="00A122CD">
        <w:rPr>
          <w:rFonts w:ascii="Calibri" w:hAnsi="Calibri" w:cs="Calibri"/>
          <w:b/>
          <w:bCs/>
          <w:sz w:val="22"/>
          <w:szCs w:val="22"/>
        </w:rPr>
        <w:t>Zweck der Verarbeitung</w:t>
      </w:r>
    </w:p>
    <w:p w14:paraId="04D64F96"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Wir nutzen das Tool ZOOM um Telefonkonferenzen, Online-Meetings, Videokonferenzen und/oder Webinare durchzuführen (nachfolgend: „Online-Meetings“). ZOOM ist ein Service der Zoom Video Communications, Inc., die ihren Sitz in den USA hat.</w:t>
      </w:r>
    </w:p>
    <w:p w14:paraId="2CB7E0BF" w14:textId="77777777" w:rsidR="00FB4EC5" w:rsidRDefault="00FB4EC5" w:rsidP="00FB4EC5">
      <w:pPr>
        <w:rPr>
          <w:rFonts w:ascii="Calibri" w:hAnsi="Calibri" w:cs="Calibri"/>
          <w:sz w:val="22"/>
          <w:szCs w:val="22"/>
        </w:rPr>
      </w:pPr>
    </w:p>
    <w:p w14:paraId="2535BC28" w14:textId="77777777" w:rsidR="008E3CB1" w:rsidRPr="00A122CD" w:rsidRDefault="008E3CB1" w:rsidP="00FB4EC5">
      <w:pPr>
        <w:rPr>
          <w:rFonts w:ascii="Calibri" w:hAnsi="Calibri" w:cs="Calibri"/>
          <w:sz w:val="22"/>
          <w:szCs w:val="22"/>
        </w:rPr>
      </w:pPr>
    </w:p>
    <w:p w14:paraId="198009EC" w14:textId="77777777" w:rsidR="00FB4EC5" w:rsidRPr="00A122CD" w:rsidRDefault="00FB4EC5" w:rsidP="00FB4EC5">
      <w:pPr>
        <w:rPr>
          <w:rFonts w:ascii="Calibri" w:hAnsi="Calibri" w:cs="Calibri"/>
          <w:b/>
          <w:bCs/>
          <w:sz w:val="22"/>
          <w:szCs w:val="22"/>
        </w:rPr>
      </w:pPr>
      <w:r w:rsidRPr="00A122CD">
        <w:rPr>
          <w:rFonts w:ascii="Calibri" w:hAnsi="Calibri" w:cs="Calibri"/>
          <w:b/>
          <w:bCs/>
          <w:sz w:val="22"/>
          <w:szCs w:val="22"/>
        </w:rPr>
        <w:t>Verantwortlicher</w:t>
      </w:r>
    </w:p>
    <w:p w14:paraId="60096FD5" w14:textId="77777777" w:rsidR="00FB4EC5" w:rsidRDefault="00FB4EC5" w:rsidP="00FB4EC5">
      <w:pPr>
        <w:rPr>
          <w:rFonts w:ascii="Calibri" w:hAnsi="Calibri" w:cs="Calibri"/>
          <w:sz w:val="22"/>
          <w:szCs w:val="22"/>
        </w:rPr>
      </w:pPr>
      <w:r w:rsidRPr="00A122CD">
        <w:rPr>
          <w:rFonts w:ascii="Calibri" w:hAnsi="Calibri" w:cs="Calibri"/>
          <w:sz w:val="22"/>
          <w:szCs w:val="22"/>
        </w:rPr>
        <w:t>Verantwortlicher für Datenverarbeitung, die im unmittelbaren Zusammenhang mit der Durchführung von</w:t>
      </w:r>
      <w:r w:rsidR="008E3CB1">
        <w:rPr>
          <w:rFonts w:ascii="Calibri" w:hAnsi="Calibri" w:cs="Calibri"/>
          <w:sz w:val="22"/>
          <w:szCs w:val="22"/>
        </w:rPr>
        <w:t xml:space="preserve"> Online-Meetings steht, ist die Christliche Freikirche. </w:t>
      </w:r>
    </w:p>
    <w:p w14:paraId="65143B0F" w14:textId="77777777" w:rsidR="008E3CB1" w:rsidRPr="00A122CD" w:rsidRDefault="008E3CB1" w:rsidP="00FB4EC5">
      <w:pPr>
        <w:rPr>
          <w:rFonts w:ascii="Calibri" w:hAnsi="Calibri" w:cs="Calibri"/>
          <w:sz w:val="22"/>
          <w:szCs w:val="22"/>
        </w:rPr>
      </w:pPr>
    </w:p>
    <w:p w14:paraId="542A91E1"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Hinweis: Soweit Sie die Internetseite von ZOOM aufrufen, ist der Anbieter von ZOOM für die Datenverarbeitung verantwortlich. Ein Aufruf der Internetseite ist für die Nutzung von ZOOM jedoch nur erforderlich, um die Software (App) für die Nutzung von ZOOM herunterzuladen.</w:t>
      </w:r>
    </w:p>
    <w:p w14:paraId="002B4001"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Sie können ZOOM auch nutzen, wenn Sie die jeweilige Meeting-ID und ggf. weitere Zugangsdaten zum Meeting direkt in der ZOOM-App eingeben.</w:t>
      </w:r>
    </w:p>
    <w:p w14:paraId="164322FC"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Wenn Sie die ZOOM-App nicht nutzen wollen oder können, dann sind die Basisfunktion auch über eine Browser-Version nutzbar, die Sie ebenfalls auf der Website von ZOOM finden.</w:t>
      </w:r>
    </w:p>
    <w:p w14:paraId="28A1CF01" w14:textId="77777777" w:rsidR="00FB4EC5" w:rsidRDefault="00FB4EC5" w:rsidP="00FB4EC5">
      <w:pPr>
        <w:rPr>
          <w:rFonts w:ascii="Calibri" w:hAnsi="Calibri" w:cs="Calibri"/>
          <w:sz w:val="22"/>
          <w:szCs w:val="22"/>
        </w:rPr>
      </w:pPr>
    </w:p>
    <w:p w14:paraId="628F16B6" w14:textId="77777777" w:rsidR="008E3CB1" w:rsidRPr="00A122CD" w:rsidRDefault="008E3CB1" w:rsidP="00FB4EC5">
      <w:pPr>
        <w:rPr>
          <w:rFonts w:ascii="Calibri" w:hAnsi="Calibri" w:cs="Calibri"/>
          <w:sz w:val="22"/>
          <w:szCs w:val="22"/>
        </w:rPr>
      </w:pPr>
    </w:p>
    <w:p w14:paraId="26671CC2" w14:textId="77777777" w:rsidR="00FB4EC5" w:rsidRPr="00A122CD" w:rsidRDefault="00FB4EC5" w:rsidP="00FB4EC5">
      <w:pPr>
        <w:rPr>
          <w:rFonts w:ascii="Calibri" w:hAnsi="Calibri" w:cs="Calibri"/>
          <w:b/>
          <w:bCs/>
          <w:sz w:val="22"/>
          <w:szCs w:val="22"/>
        </w:rPr>
      </w:pPr>
      <w:r w:rsidRPr="00A122CD">
        <w:rPr>
          <w:rFonts w:ascii="Calibri" w:hAnsi="Calibri" w:cs="Calibri"/>
          <w:b/>
          <w:bCs/>
          <w:sz w:val="22"/>
          <w:szCs w:val="22"/>
        </w:rPr>
        <w:t>Welche Daten werden verarbeitet?</w:t>
      </w:r>
    </w:p>
    <w:p w14:paraId="5CC713BE"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Bei der Nutzung von ZOOM werden verschiedene Datenarten verarbeitet. Der Umfang der Daten hängt dabei auch davon ab, welche Daten Sie vor bzw. bei der Teilnahme an einem „Online-Meeting“ angeben.</w:t>
      </w:r>
    </w:p>
    <w:p w14:paraId="5C4D54FC" w14:textId="77777777" w:rsidR="00FB4EC5" w:rsidRPr="00A122CD" w:rsidRDefault="00FB4EC5" w:rsidP="00FB4EC5">
      <w:pPr>
        <w:rPr>
          <w:rFonts w:ascii="Calibri" w:hAnsi="Calibri" w:cs="Calibri"/>
          <w:sz w:val="22"/>
          <w:szCs w:val="22"/>
        </w:rPr>
      </w:pPr>
    </w:p>
    <w:p w14:paraId="1DC23625"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Folgende personenbezogene Daten sind Gegenstand der Verarbeitung:</w:t>
      </w:r>
    </w:p>
    <w:p w14:paraId="3EA3E0D0"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Angaben zum Benutzer: Vorname, Nachname, Telefon (optional), E-Mail-Adresse, Passwort (wenn „Single-</w:t>
      </w:r>
      <w:proofErr w:type="spellStart"/>
      <w:r w:rsidRPr="00A122CD">
        <w:rPr>
          <w:rFonts w:ascii="Calibri" w:hAnsi="Calibri" w:cs="Calibri"/>
          <w:sz w:val="22"/>
          <w:szCs w:val="22"/>
        </w:rPr>
        <w:t>Sign</w:t>
      </w:r>
      <w:proofErr w:type="spellEnd"/>
      <w:r w:rsidRPr="00A122CD">
        <w:rPr>
          <w:rFonts w:ascii="Calibri" w:hAnsi="Calibri" w:cs="Calibri"/>
          <w:sz w:val="22"/>
          <w:szCs w:val="22"/>
        </w:rPr>
        <w:t>-On“ nicht verwendet wird), Profilbild (optional), Abteilung (optional)</w:t>
      </w:r>
    </w:p>
    <w:p w14:paraId="2FF46E52"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Meeting-Metadaten: Thema, Beschreibung (optional), Teilnehmer-IP-Adressen, Geräte-/Hardware-Informationen</w:t>
      </w:r>
    </w:p>
    <w:p w14:paraId="4F3902B3"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Bei Aufzeichnungen (optional): MP4-Datei aller Video-, Audio- und Präsentationsauf-nahmen, M4A-Datei aller Audioaufnahmen, Textdatei des Online-Meeting-Chats.</w:t>
      </w:r>
    </w:p>
    <w:p w14:paraId="59296EBC"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Bei Einwahl mit dem Telefon: Angabe zur eingehenden und ausgehenden Rufnummer, Ländername, Start- und Endzeit. Ggf. können weitere Verbindungsdaten wie z.B. die IP-Adresse des Geräts gespeichert werden.</w:t>
      </w:r>
    </w:p>
    <w:p w14:paraId="2589F6BE"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Text-, Audio- und Videodaten: Sie haben ggf. die Möglichkeit, in einem „Online-Meeting“ die Chat-, Fragen- oder Umfragefunktionen zu nutzen. Insoweit werden die von Ihnen gemachten Texteingaben verarbeitet, um diese im „Online-Meeting“ anzuzeigen und ggf. zu protokollieren. Um die Anzeige von Video und die Wiedergabe von Audio zu ermöglichen, werden entsprechend während der Dauer des Meetings die Daten vom Mikrofon Ihres Endgeräts sowie von einer etwaigen Videokamera des Endgeräts verarbeitet. Sie können die Kamera oder das Mikrofon jederzeit selbst über die ZOOM-Applikationen abschalten bzw. stummstellen.</w:t>
      </w:r>
    </w:p>
    <w:p w14:paraId="38CBA5B3"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Um an einem „Online-Meeting“ teilzunehmen, müssen Sie zumindest Angaben zu Ihrem Namen machen, um den „Meeting-Raum“ zu betreten.</w:t>
      </w:r>
    </w:p>
    <w:p w14:paraId="77A09339" w14:textId="77777777" w:rsidR="00FB4EC5" w:rsidRPr="00A122CD" w:rsidRDefault="00FB4EC5" w:rsidP="00FB4EC5">
      <w:pPr>
        <w:rPr>
          <w:rFonts w:ascii="Calibri" w:hAnsi="Calibri" w:cs="Calibri"/>
          <w:sz w:val="22"/>
          <w:szCs w:val="22"/>
        </w:rPr>
      </w:pPr>
    </w:p>
    <w:p w14:paraId="663CF1AF" w14:textId="77777777" w:rsidR="00FB4EC5" w:rsidRPr="00A122CD" w:rsidRDefault="00FB4EC5" w:rsidP="00FB4EC5">
      <w:pPr>
        <w:rPr>
          <w:rFonts w:ascii="Calibri" w:hAnsi="Calibri" w:cs="Calibri"/>
          <w:b/>
          <w:bCs/>
          <w:sz w:val="22"/>
          <w:szCs w:val="22"/>
        </w:rPr>
      </w:pPr>
      <w:r w:rsidRPr="00A122CD">
        <w:rPr>
          <w:rFonts w:ascii="Calibri" w:hAnsi="Calibri" w:cs="Calibri"/>
          <w:b/>
          <w:bCs/>
          <w:sz w:val="22"/>
          <w:szCs w:val="22"/>
        </w:rPr>
        <w:lastRenderedPageBreak/>
        <w:t>Umfang der Verarbeitung</w:t>
      </w:r>
    </w:p>
    <w:p w14:paraId="4B10A9B4"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 xml:space="preserve">Wir verwenden ZOOM, um Online-Meetings durchzuführen. Wenn wir Online-Meetings </w:t>
      </w:r>
      <w:proofErr w:type="gramStart"/>
      <w:r w:rsidRPr="00A122CD">
        <w:rPr>
          <w:rFonts w:ascii="Calibri" w:hAnsi="Calibri" w:cs="Calibri"/>
          <w:sz w:val="22"/>
          <w:szCs w:val="22"/>
        </w:rPr>
        <w:t>auf-zeichnen</w:t>
      </w:r>
      <w:proofErr w:type="gramEnd"/>
      <w:r w:rsidRPr="00A122CD">
        <w:rPr>
          <w:rFonts w:ascii="Calibri" w:hAnsi="Calibri" w:cs="Calibri"/>
          <w:sz w:val="22"/>
          <w:szCs w:val="22"/>
        </w:rPr>
        <w:t xml:space="preserve"> wollen, werden wir Ihnen das im Vorwege transparent mitteilen und – soweit erforderlich – um eine Zustimmung bitten. Die Tatsache der Aufzeichnung wird Ihnen zu-dem in der ZOOM-App angezeigt.</w:t>
      </w:r>
    </w:p>
    <w:p w14:paraId="594B4424"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Wenn es für die Zwecke der Protokollierung von Ergebnissen eines Online-Meetings erforderlich ist, werden wir die Chatinhalte protokollieren. Das wird jedoch in der Regel nicht der Fall sein.</w:t>
      </w:r>
    </w:p>
    <w:p w14:paraId="37820C8B"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 xml:space="preserve">Im Falle von Webinaren können wir für Zwecke der Aufzeichnung und Nachbereitung von Webinaren auch die gestellten Fragen von </w:t>
      </w:r>
      <w:proofErr w:type="spellStart"/>
      <w:r w:rsidRPr="00A122CD">
        <w:rPr>
          <w:rFonts w:ascii="Calibri" w:hAnsi="Calibri" w:cs="Calibri"/>
          <w:sz w:val="22"/>
          <w:szCs w:val="22"/>
        </w:rPr>
        <w:t>Webinarteilnehmenden</w:t>
      </w:r>
      <w:proofErr w:type="spellEnd"/>
      <w:r w:rsidRPr="00A122CD">
        <w:rPr>
          <w:rFonts w:ascii="Calibri" w:hAnsi="Calibri" w:cs="Calibri"/>
          <w:sz w:val="22"/>
          <w:szCs w:val="22"/>
        </w:rPr>
        <w:t xml:space="preserve"> verarbeiten.</w:t>
      </w:r>
    </w:p>
    <w:p w14:paraId="132806D1"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Wenn Sie bei ZOOM als Benutzer registriert sind, dann können Berichte über Online-Meetings (Meeting-Metadaten, Daten zur Telefoneinwahl, Fragen und Antworten in Webinaren, Umfragefunktion in Webinaren) bis zu einem Monat bei ZOOM gespeichert werden.</w:t>
      </w:r>
    </w:p>
    <w:p w14:paraId="019A3CFF"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Die in „Online-Meeting“-Tools wie ZOOM bestehende Möglichkeit einer softwareseitigen „Aufmerksamkeitsüberwachung“ („Aufmerksamkeitstracking“) ist deaktiviert.</w:t>
      </w:r>
    </w:p>
    <w:p w14:paraId="1522B78A"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 xml:space="preserve">Eine automatisierte Entscheidungsfindung </w:t>
      </w:r>
      <w:proofErr w:type="spellStart"/>
      <w:r w:rsidRPr="00A122CD">
        <w:rPr>
          <w:rFonts w:ascii="Calibri" w:hAnsi="Calibri" w:cs="Calibri"/>
          <w:sz w:val="22"/>
          <w:szCs w:val="22"/>
        </w:rPr>
        <w:t>i.S.d</w:t>
      </w:r>
      <w:proofErr w:type="spellEnd"/>
      <w:r w:rsidRPr="00A122CD">
        <w:rPr>
          <w:rFonts w:ascii="Calibri" w:hAnsi="Calibri" w:cs="Calibri"/>
          <w:sz w:val="22"/>
          <w:szCs w:val="22"/>
        </w:rPr>
        <w:t>. Art. 22 DSGVO kommt nicht zum Ein-satz.</w:t>
      </w:r>
    </w:p>
    <w:p w14:paraId="6FE7E5C0" w14:textId="77777777" w:rsidR="00FB4EC5" w:rsidRDefault="00FB4EC5" w:rsidP="00FB4EC5">
      <w:pPr>
        <w:rPr>
          <w:rFonts w:ascii="Calibri" w:hAnsi="Calibri" w:cs="Calibri"/>
          <w:sz w:val="22"/>
          <w:szCs w:val="22"/>
        </w:rPr>
      </w:pPr>
    </w:p>
    <w:p w14:paraId="2E65DA12" w14:textId="77777777" w:rsidR="008E3CB1" w:rsidRPr="00A122CD" w:rsidRDefault="008E3CB1" w:rsidP="00FB4EC5">
      <w:pPr>
        <w:rPr>
          <w:rFonts w:ascii="Calibri" w:hAnsi="Calibri" w:cs="Calibri"/>
          <w:sz w:val="22"/>
          <w:szCs w:val="22"/>
        </w:rPr>
      </w:pPr>
    </w:p>
    <w:p w14:paraId="146BA235" w14:textId="77777777" w:rsidR="00FB4EC5" w:rsidRPr="00A122CD" w:rsidRDefault="00FB4EC5" w:rsidP="00FB4EC5">
      <w:pPr>
        <w:rPr>
          <w:rFonts w:ascii="Calibri" w:hAnsi="Calibri" w:cs="Calibri"/>
          <w:b/>
          <w:bCs/>
          <w:sz w:val="22"/>
          <w:szCs w:val="22"/>
        </w:rPr>
      </w:pPr>
      <w:r w:rsidRPr="00A122CD">
        <w:rPr>
          <w:rFonts w:ascii="Calibri" w:hAnsi="Calibri" w:cs="Calibri"/>
          <w:b/>
          <w:bCs/>
          <w:sz w:val="22"/>
          <w:szCs w:val="22"/>
        </w:rPr>
        <w:t>Rechtsgrundlagen der Datenverarbeitung</w:t>
      </w:r>
    </w:p>
    <w:p w14:paraId="003A918A"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 xml:space="preserve">Für Mitarbeiter/Beschäftigte </w:t>
      </w:r>
      <w:r w:rsidR="008E3CB1">
        <w:rPr>
          <w:rFonts w:ascii="Calibri" w:hAnsi="Calibri" w:cs="Calibri"/>
          <w:sz w:val="22"/>
          <w:szCs w:val="22"/>
        </w:rPr>
        <w:t>der Christlichen Freikirche</w:t>
      </w:r>
      <w:r w:rsidRPr="00A122CD">
        <w:rPr>
          <w:rFonts w:ascii="Calibri" w:hAnsi="Calibri" w:cs="Calibri"/>
          <w:sz w:val="22"/>
          <w:szCs w:val="22"/>
        </w:rPr>
        <w:t xml:space="preserve"> ist </w:t>
      </w:r>
      <w:r w:rsidR="00A122CD" w:rsidRPr="00A122CD">
        <w:rPr>
          <w:rFonts w:ascii="Calibri" w:hAnsi="Calibri" w:cs="Calibri"/>
          <w:sz w:val="22"/>
          <w:szCs w:val="22"/>
        </w:rPr>
        <w:t xml:space="preserve">§ 31 BFP-DSO </w:t>
      </w:r>
      <w:r w:rsidRPr="00A122CD">
        <w:rPr>
          <w:rFonts w:ascii="Calibri" w:hAnsi="Calibri" w:cs="Calibri"/>
          <w:sz w:val="22"/>
          <w:szCs w:val="22"/>
        </w:rPr>
        <w:t xml:space="preserve">die Rechtsgrundlage der Datenverarbeitung. Sollten im Zusammenhang mit der Nutzung von ZOOM Daten nicht für Datenverarbeitung erforderlich, gleichwohl aber elementarer Bestandteil bei der Nutzung von ZOOM sein, so ist § </w:t>
      </w:r>
      <w:r w:rsidR="00A122CD" w:rsidRPr="00A122CD">
        <w:rPr>
          <w:rFonts w:ascii="Calibri" w:hAnsi="Calibri" w:cs="Calibri"/>
          <w:sz w:val="22"/>
          <w:szCs w:val="22"/>
        </w:rPr>
        <w:t>5</w:t>
      </w:r>
      <w:r w:rsidRPr="00A122CD">
        <w:rPr>
          <w:rFonts w:ascii="Calibri" w:hAnsi="Calibri" w:cs="Calibri"/>
          <w:sz w:val="22"/>
          <w:szCs w:val="22"/>
        </w:rPr>
        <w:t xml:space="preserve"> Abs.1 </w:t>
      </w:r>
      <w:proofErr w:type="spellStart"/>
      <w:r w:rsidRPr="00A122CD">
        <w:rPr>
          <w:rFonts w:ascii="Calibri" w:hAnsi="Calibri" w:cs="Calibri"/>
          <w:sz w:val="22"/>
          <w:szCs w:val="22"/>
        </w:rPr>
        <w:t>lit</w:t>
      </w:r>
      <w:proofErr w:type="spellEnd"/>
      <w:r w:rsidRPr="00A122CD">
        <w:rPr>
          <w:rFonts w:ascii="Calibri" w:hAnsi="Calibri" w:cs="Calibri"/>
          <w:sz w:val="22"/>
          <w:szCs w:val="22"/>
        </w:rPr>
        <w:t xml:space="preserve">. </w:t>
      </w:r>
      <w:r w:rsidR="00A122CD" w:rsidRPr="00A122CD">
        <w:rPr>
          <w:rFonts w:ascii="Calibri" w:hAnsi="Calibri" w:cs="Calibri"/>
          <w:sz w:val="22"/>
          <w:szCs w:val="22"/>
        </w:rPr>
        <w:t>h</w:t>
      </w:r>
      <w:r w:rsidRPr="00A122CD">
        <w:rPr>
          <w:rFonts w:ascii="Calibri" w:hAnsi="Calibri" w:cs="Calibri"/>
          <w:sz w:val="22"/>
          <w:szCs w:val="22"/>
        </w:rPr>
        <w:t xml:space="preserve"> </w:t>
      </w:r>
      <w:r w:rsidR="00A122CD" w:rsidRPr="00A122CD">
        <w:rPr>
          <w:rFonts w:ascii="Calibri" w:hAnsi="Calibri" w:cs="Calibri"/>
          <w:sz w:val="22"/>
          <w:szCs w:val="22"/>
        </w:rPr>
        <w:t>BFP-DSO</w:t>
      </w:r>
      <w:r w:rsidRPr="00A122CD">
        <w:rPr>
          <w:rFonts w:ascii="Calibri" w:hAnsi="Calibri" w:cs="Calibri"/>
          <w:sz w:val="22"/>
          <w:szCs w:val="22"/>
        </w:rPr>
        <w:t xml:space="preserve"> die Rechtsgrundlage für die Datenverarbeitung. Unser Interesse besteht in diesen Fällen an der effektiven Durchführung von „Online-Meetings“.</w:t>
      </w:r>
    </w:p>
    <w:p w14:paraId="61EE1D25" w14:textId="77777777" w:rsidR="00FB4EC5" w:rsidRDefault="00FB4EC5" w:rsidP="00FB4EC5">
      <w:pPr>
        <w:rPr>
          <w:rFonts w:ascii="Calibri" w:hAnsi="Calibri" w:cs="Calibri"/>
          <w:sz w:val="22"/>
          <w:szCs w:val="22"/>
        </w:rPr>
      </w:pPr>
      <w:r w:rsidRPr="00A122CD">
        <w:rPr>
          <w:rFonts w:ascii="Calibri" w:hAnsi="Calibri" w:cs="Calibri"/>
          <w:sz w:val="22"/>
          <w:szCs w:val="22"/>
        </w:rPr>
        <w:t xml:space="preserve">Für andere Teilnehmende an „Online-Meetings“ ist – soweit die Meetings im Rahmen von Vertragsbeziehungen durchgeführt werden – </w:t>
      </w:r>
      <w:r w:rsidR="00A122CD" w:rsidRPr="00A122CD">
        <w:rPr>
          <w:rFonts w:ascii="Calibri" w:hAnsi="Calibri" w:cs="Calibri"/>
          <w:sz w:val="22"/>
          <w:szCs w:val="22"/>
        </w:rPr>
        <w:t xml:space="preserve">§ 5 Abs.1 </w:t>
      </w:r>
      <w:proofErr w:type="spellStart"/>
      <w:r w:rsidR="00A122CD" w:rsidRPr="00A122CD">
        <w:rPr>
          <w:rFonts w:ascii="Calibri" w:hAnsi="Calibri" w:cs="Calibri"/>
          <w:sz w:val="22"/>
          <w:szCs w:val="22"/>
        </w:rPr>
        <w:t>lit</w:t>
      </w:r>
      <w:proofErr w:type="spellEnd"/>
      <w:r w:rsidR="00A122CD" w:rsidRPr="00A122CD">
        <w:rPr>
          <w:rFonts w:ascii="Calibri" w:hAnsi="Calibri" w:cs="Calibri"/>
          <w:sz w:val="22"/>
          <w:szCs w:val="22"/>
        </w:rPr>
        <w:t>. e BFP-DSO</w:t>
      </w:r>
      <w:r w:rsidRPr="00A122CD">
        <w:rPr>
          <w:rFonts w:ascii="Calibri" w:hAnsi="Calibri" w:cs="Calibri"/>
          <w:sz w:val="22"/>
          <w:szCs w:val="22"/>
        </w:rPr>
        <w:t xml:space="preserve"> die Rechtsgrundlage der Datenverarbeitung.</w:t>
      </w:r>
    </w:p>
    <w:p w14:paraId="06E0EF43" w14:textId="77777777" w:rsidR="008E3CB1" w:rsidRPr="00A122CD" w:rsidRDefault="008E3CB1" w:rsidP="00FB4EC5">
      <w:pPr>
        <w:rPr>
          <w:rFonts w:ascii="Calibri" w:hAnsi="Calibri" w:cs="Calibri"/>
          <w:sz w:val="22"/>
          <w:szCs w:val="22"/>
        </w:rPr>
      </w:pPr>
    </w:p>
    <w:p w14:paraId="7E477E88"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Sollte keine vertragliche Beziehung bestehen, ist die</w:t>
      </w:r>
      <w:r w:rsidR="00940C39">
        <w:rPr>
          <w:rFonts w:ascii="Calibri" w:hAnsi="Calibri" w:cs="Calibri"/>
          <w:sz w:val="22"/>
          <w:szCs w:val="22"/>
        </w:rPr>
        <w:t xml:space="preserve"> </w:t>
      </w:r>
      <w:r w:rsidR="00940C39" w:rsidRPr="00940C39">
        <w:rPr>
          <w:rFonts w:ascii="Calibri" w:hAnsi="Calibri" w:cs="Calibri"/>
          <w:sz w:val="22"/>
          <w:szCs w:val="22"/>
        </w:rPr>
        <w:t>Rechtsgrundlage</w:t>
      </w:r>
      <w:r w:rsidRPr="00A122CD">
        <w:rPr>
          <w:rFonts w:ascii="Calibri" w:hAnsi="Calibri" w:cs="Calibri"/>
          <w:sz w:val="22"/>
          <w:szCs w:val="22"/>
        </w:rPr>
        <w:t xml:space="preserve"> </w:t>
      </w:r>
      <w:r w:rsidR="00A122CD" w:rsidRPr="00A122CD">
        <w:rPr>
          <w:rFonts w:ascii="Calibri" w:hAnsi="Calibri" w:cs="Calibri"/>
          <w:sz w:val="22"/>
          <w:szCs w:val="22"/>
        </w:rPr>
        <w:t xml:space="preserve">§ 5 Abs.1 </w:t>
      </w:r>
      <w:proofErr w:type="spellStart"/>
      <w:r w:rsidR="00A122CD" w:rsidRPr="00A122CD">
        <w:rPr>
          <w:rFonts w:ascii="Calibri" w:hAnsi="Calibri" w:cs="Calibri"/>
          <w:sz w:val="22"/>
          <w:szCs w:val="22"/>
        </w:rPr>
        <w:t>lit</w:t>
      </w:r>
      <w:proofErr w:type="spellEnd"/>
      <w:r w:rsidR="00A122CD" w:rsidRPr="00A122CD">
        <w:rPr>
          <w:rFonts w:ascii="Calibri" w:hAnsi="Calibri" w:cs="Calibri"/>
          <w:sz w:val="22"/>
          <w:szCs w:val="22"/>
        </w:rPr>
        <w:t>. h BFP-DSO</w:t>
      </w:r>
      <w:r w:rsidRPr="00A122CD">
        <w:rPr>
          <w:rFonts w:ascii="Calibri" w:hAnsi="Calibri" w:cs="Calibri"/>
          <w:sz w:val="22"/>
          <w:szCs w:val="22"/>
        </w:rPr>
        <w:t>. Auch hier besteht unser Interesse an der effektiven Durchführung von „Online-Meetings“.</w:t>
      </w:r>
    </w:p>
    <w:p w14:paraId="17CE1328" w14:textId="77777777" w:rsidR="00FB4EC5" w:rsidRDefault="00FB4EC5" w:rsidP="00FB4EC5">
      <w:pPr>
        <w:rPr>
          <w:rFonts w:ascii="Calibri" w:hAnsi="Calibri" w:cs="Calibri"/>
          <w:sz w:val="22"/>
          <w:szCs w:val="22"/>
        </w:rPr>
      </w:pPr>
    </w:p>
    <w:p w14:paraId="57C1A0CC" w14:textId="77777777" w:rsidR="008E3CB1" w:rsidRPr="00A122CD" w:rsidRDefault="008E3CB1" w:rsidP="00FB4EC5">
      <w:pPr>
        <w:rPr>
          <w:rFonts w:ascii="Calibri" w:hAnsi="Calibri" w:cs="Calibri"/>
          <w:sz w:val="22"/>
          <w:szCs w:val="22"/>
        </w:rPr>
      </w:pPr>
    </w:p>
    <w:p w14:paraId="3A42A5F3" w14:textId="77777777" w:rsidR="00FB4EC5" w:rsidRPr="00A122CD" w:rsidRDefault="00FB4EC5" w:rsidP="00FB4EC5">
      <w:pPr>
        <w:rPr>
          <w:rFonts w:ascii="Calibri" w:hAnsi="Calibri" w:cs="Calibri"/>
          <w:b/>
          <w:bCs/>
          <w:sz w:val="22"/>
          <w:szCs w:val="22"/>
        </w:rPr>
      </w:pPr>
      <w:r w:rsidRPr="00A122CD">
        <w:rPr>
          <w:rFonts w:ascii="Calibri" w:hAnsi="Calibri" w:cs="Calibri"/>
          <w:b/>
          <w:bCs/>
          <w:sz w:val="22"/>
          <w:szCs w:val="22"/>
        </w:rPr>
        <w:t>Empfänger / Weitergabe von Daten</w:t>
      </w:r>
    </w:p>
    <w:p w14:paraId="29E52E13"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 xml:space="preserve">Inhalte aus „Online-Meetings“ wie auch bei persönlichen Besprechungstreffen dienen häufig dazu, Informationen an </w:t>
      </w:r>
      <w:r w:rsidR="00A122CD" w:rsidRPr="00A122CD">
        <w:rPr>
          <w:rFonts w:ascii="Calibri" w:hAnsi="Calibri" w:cs="Calibri"/>
          <w:sz w:val="22"/>
          <w:szCs w:val="22"/>
        </w:rPr>
        <w:t>Mitarbeiter</w:t>
      </w:r>
      <w:r w:rsidRPr="00A122CD">
        <w:rPr>
          <w:rFonts w:ascii="Calibri" w:hAnsi="Calibri" w:cs="Calibri"/>
          <w:sz w:val="22"/>
          <w:szCs w:val="22"/>
        </w:rPr>
        <w:t>, Interessenten oder Dritte zu kommunizieren und sind damit zur Weitergabe bestimmt.</w:t>
      </w:r>
      <w:r w:rsidR="00A122CD" w:rsidRPr="00A122CD">
        <w:rPr>
          <w:rFonts w:ascii="Calibri" w:hAnsi="Calibri" w:cs="Calibri"/>
          <w:sz w:val="22"/>
          <w:szCs w:val="22"/>
        </w:rPr>
        <w:t xml:space="preserve"> </w:t>
      </w:r>
      <w:r w:rsidRPr="00A122CD">
        <w:rPr>
          <w:rFonts w:ascii="Calibri" w:hAnsi="Calibri" w:cs="Calibri"/>
          <w:sz w:val="22"/>
          <w:szCs w:val="22"/>
        </w:rPr>
        <w:t>Bitte beachten Sie, dass personenbezogene Daten, die im Zusammenhang mit der Teilnahme an unseren „Online-Meetings“ verarbeitet werden, grundsätzlich nicht an Dritte</w:t>
      </w:r>
      <w:r w:rsidR="00A122CD" w:rsidRPr="00A122CD">
        <w:rPr>
          <w:rFonts w:ascii="Calibri" w:hAnsi="Calibri" w:cs="Calibri"/>
          <w:sz w:val="22"/>
          <w:szCs w:val="22"/>
        </w:rPr>
        <w:t xml:space="preserve"> </w:t>
      </w:r>
      <w:r w:rsidRPr="00A122CD">
        <w:rPr>
          <w:rFonts w:ascii="Calibri" w:hAnsi="Calibri" w:cs="Calibri"/>
          <w:sz w:val="22"/>
          <w:szCs w:val="22"/>
        </w:rPr>
        <w:t xml:space="preserve">weitergegeben werden, sofern sie nicht gerade zur Weitergabe bestimmt sind. </w:t>
      </w:r>
    </w:p>
    <w:p w14:paraId="58255DBA"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Weitere Empfänger: Der Anbieter von ZOOM erhält notwendigerweise Kenntnis von den o.g. Daten, soweit dies im Rahmen unseres Auftragsverarbeitungsvertrages mit ZOOM vorgesehen ist.</w:t>
      </w:r>
    </w:p>
    <w:p w14:paraId="2C8985B5" w14:textId="77777777" w:rsidR="00FB4EC5" w:rsidRDefault="00FB4EC5" w:rsidP="00FB4EC5">
      <w:pPr>
        <w:rPr>
          <w:rFonts w:ascii="Calibri" w:hAnsi="Calibri" w:cs="Calibri"/>
          <w:sz w:val="22"/>
          <w:szCs w:val="22"/>
        </w:rPr>
      </w:pPr>
    </w:p>
    <w:p w14:paraId="32DB4221" w14:textId="77777777" w:rsidR="008E3CB1" w:rsidRPr="00A122CD" w:rsidRDefault="008E3CB1" w:rsidP="00FB4EC5">
      <w:pPr>
        <w:rPr>
          <w:rFonts w:ascii="Calibri" w:hAnsi="Calibri" w:cs="Calibri"/>
          <w:sz w:val="22"/>
          <w:szCs w:val="22"/>
        </w:rPr>
      </w:pPr>
    </w:p>
    <w:p w14:paraId="2084A982" w14:textId="77777777" w:rsidR="00FB4EC5" w:rsidRPr="00A122CD" w:rsidRDefault="00FB4EC5" w:rsidP="00FB4EC5">
      <w:pPr>
        <w:rPr>
          <w:rFonts w:ascii="Calibri" w:hAnsi="Calibri" w:cs="Calibri"/>
          <w:b/>
          <w:bCs/>
          <w:sz w:val="22"/>
          <w:szCs w:val="22"/>
        </w:rPr>
      </w:pPr>
      <w:r w:rsidRPr="00A122CD">
        <w:rPr>
          <w:rFonts w:ascii="Calibri" w:hAnsi="Calibri" w:cs="Calibri"/>
          <w:b/>
          <w:bCs/>
          <w:sz w:val="22"/>
          <w:szCs w:val="22"/>
        </w:rPr>
        <w:t>Datenverarbeitung außerhalb der Europäischen Union</w:t>
      </w:r>
    </w:p>
    <w:p w14:paraId="1C679893"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ZOOM ist ein Dienst, der von einem Anbieter aus den USA erbracht wird. Eine Verarbeitung der personenbezogenen Daten findet damit auch in einem Drittland statt. Wir haben mit dem Anbieter von ZOOM einen Auftragsverarbeitungsvertrag geschlossen, der den Anforderungen von</w:t>
      </w:r>
      <w:r w:rsidR="00A122CD" w:rsidRPr="00A122CD">
        <w:rPr>
          <w:rFonts w:ascii="Calibri" w:hAnsi="Calibri" w:cs="Calibri"/>
          <w:sz w:val="22"/>
          <w:szCs w:val="22"/>
        </w:rPr>
        <w:t xml:space="preserve"> § 16 BFP-DSO im Sinne von</w:t>
      </w:r>
      <w:r w:rsidRPr="00A122CD">
        <w:rPr>
          <w:rFonts w:ascii="Calibri" w:hAnsi="Calibri" w:cs="Calibri"/>
          <w:sz w:val="22"/>
          <w:szCs w:val="22"/>
        </w:rPr>
        <w:t xml:space="preserve"> Art. 28 DSGVO entspricht.</w:t>
      </w:r>
    </w:p>
    <w:p w14:paraId="4D5509A8"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 xml:space="preserve">Ein angemessenes Datenschutzniveau ist zum einen durch die „Privacy </w:t>
      </w:r>
      <w:proofErr w:type="spellStart"/>
      <w:r w:rsidRPr="00A122CD">
        <w:rPr>
          <w:rFonts w:ascii="Calibri" w:hAnsi="Calibri" w:cs="Calibri"/>
          <w:sz w:val="22"/>
          <w:szCs w:val="22"/>
        </w:rPr>
        <w:t>Shield</w:t>
      </w:r>
      <w:proofErr w:type="spellEnd"/>
      <w:r w:rsidRPr="00A122CD">
        <w:rPr>
          <w:rFonts w:ascii="Calibri" w:hAnsi="Calibri" w:cs="Calibri"/>
          <w:sz w:val="22"/>
          <w:szCs w:val="22"/>
        </w:rPr>
        <w:t>“-Zertifizierung der Zoom Video Communications, Inc., zum anderen aber auch durch den Abschluss der sog. EU-Standardvertragsklauseln garantiert.</w:t>
      </w:r>
    </w:p>
    <w:p w14:paraId="52604C18" w14:textId="77777777" w:rsidR="00FB4EC5" w:rsidRDefault="00FB4EC5" w:rsidP="00FB4EC5">
      <w:pPr>
        <w:rPr>
          <w:rFonts w:ascii="Calibri" w:hAnsi="Calibri" w:cs="Calibri"/>
          <w:sz w:val="22"/>
          <w:szCs w:val="22"/>
        </w:rPr>
      </w:pPr>
    </w:p>
    <w:p w14:paraId="53541B4B" w14:textId="77777777" w:rsidR="008E3CB1" w:rsidRDefault="008E3CB1" w:rsidP="00FB4EC5">
      <w:pPr>
        <w:rPr>
          <w:rFonts w:ascii="Calibri" w:hAnsi="Calibri" w:cs="Calibri"/>
          <w:sz w:val="22"/>
          <w:szCs w:val="22"/>
        </w:rPr>
      </w:pPr>
    </w:p>
    <w:p w14:paraId="5CA7FFA2" w14:textId="77777777" w:rsidR="008E3CB1" w:rsidRDefault="008E3CB1" w:rsidP="00FB4EC5">
      <w:pPr>
        <w:rPr>
          <w:rFonts w:ascii="Calibri" w:hAnsi="Calibri" w:cs="Calibri"/>
          <w:sz w:val="22"/>
          <w:szCs w:val="22"/>
        </w:rPr>
      </w:pPr>
    </w:p>
    <w:p w14:paraId="3406DF91" w14:textId="77777777" w:rsidR="008E3CB1" w:rsidRDefault="008E3CB1" w:rsidP="00FB4EC5">
      <w:pPr>
        <w:rPr>
          <w:rFonts w:ascii="Calibri" w:hAnsi="Calibri" w:cs="Calibri"/>
          <w:sz w:val="22"/>
          <w:szCs w:val="22"/>
        </w:rPr>
      </w:pPr>
    </w:p>
    <w:p w14:paraId="06BB7EDE" w14:textId="77777777" w:rsidR="008E3CB1" w:rsidRPr="00A122CD" w:rsidRDefault="008E3CB1" w:rsidP="00FB4EC5">
      <w:pPr>
        <w:rPr>
          <w:rFonts w:ascii="Calibri" w:hAnsi="Calibri" w:cs="Calibri"/>
          <w:sz w:val="22"/>
          <w:szCs w:val="22"/>
        </w:rPr>
      </w:pPr>
    </w:p>
    <w:p w14:paraId="61FEBF2C" w14:textId="77777777" w:rsidR="00FB4EC5" w:rsidRPr="00A122CD" w:rsidRDefault="00FB4EC5" w:rsidP="00FB4EC5">
      <w:pPr>
        <w:rPr>
          <w:rFonts w:ascii="Calibri" w:hAnsi="Calibri" w:cs="Calibri"/>
          <w:b/>
          <w:bCs/>
          <w:sz w:val="22"/>
          <w:szCs w:val="22"/>
        </w:rPr>
      </w:pPr>
      <w:r w:rsidRPr="00A122CD">
        <w:rPr>
          <w:rFonts w:ascii="Calibri" w:hAnsi="Calibri" w:cs="Calibri"/>
          <w:b/>
          <w:bCs/>
          <w:sz w:val="22"/>
          <w:szCs w:val="22"/>
        </w:rPr>
        <w:lastRenderedPageBreak/>
        <w:t>Ihre Rechte als Betroffene/r</w:t>
      </w:r>
    </w:p>
    <w:p w14:paraId="04F8E17D"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Sie haben das Recht auf Auskunft über die Sie betreffenden personenbezogenen Daten. Sie können sich für eine Auskunft jederzeit an uns wenden. Bei einer Auskunftsanfrage, die nicht schriftlich erfolgt, bitten wir um Verständnis dafür, dass wir ggf. Nachweise von Ihnen verlangen, die belegen, dass Sie die Person sind, für die Sie sich ausgeben. Ferner haben Sie ein Recht auf Berichtigung oder Löschung oder auf Einschränkung der Verarbeitung, soweit Ihnen dies gesetzlich zusteht.</w:t>
      </w:r>
      <w:r w:rsidR="00940C39">
        <w:rPr>
          <w:rFonts w:ascii="Calibri" w:hAnsi="Calibri" w:cs="Calibri"/>
          <w:sz w:val="22"/>
          <w:szCs w:val="22"/>
        </w:rPr>
        <w:t xml:space="preserve"> </w:t>
      </w:r>
      <w:r w:rsidRPr="00A122CD">
        <w:rPr>
          <w:rFonts w:ascii="Calibri" w:hAnsi="Calibri" w:cs="Calibri"/>
          <w:sz w:val="22"/>
          <w:szCs w:val="22"/>
        </w:rPr>
        <w:t>Schließlich haben Sie ein Widerspruchsrecht gegen die Verarbeitung im Rahmen der gesetzlichen Vorgaben.</w:t>
      </w:r>
      <w:r w:rsidR="00940C39">
        <w:rPr>
          <w:rFonts w:ascii="Calibri" w:hAnsi="Calibri" w:cs="Calibri"/>
          <w:sz w:val="22"/>
          <w:szCs w:val="22"/>
        </w:rPr>
        <w:t xml:space="preserve"> </w:t>
      </w:r>
      <w:r w:rsidRPr="00A122CD">
        <w:rPr>
          <w:rFonts w:ascii="Calibri" w:hAnsi="Calibri" w:cs="Calibri"/>
          <w:sz w:val="22"/>
          <w:szCs w:val="22"/>
        </w:rPr>
        <w:t>Ein Recht auf Datenübertragbarkeit besteht ebenfalls im Rahmen der datenschutzrechtlichen Vorgaben.</w:t>
      </w:r>
    </w:p>
    <w:p w14:paraId="5AEF3E77" w14:textId="77777777" w:rsidR="00FB4EC5" w:rsidRDefault="00FB4EC5" w:rsidP="00FB4EC5">
      <w:pPr>
        <w:rPr>
          <w:rFonts w:ascii="Calibri" w:hAnsi="Calibri" w:cs="Calibri"/>
          <w:sz w:val="22"/>
          <w:szCs w:val="22"/>
        </w:rPr>
      </w:pPr>
    </w:p>
    <w:p w14:paraId="273C5511" w14:textId="77777777" w:rsidR="008E3CB1" w:rsidRPr="00A122CD" w:rsidRDefault="008E3CB1" w:rsidP="00FB4EC5">
      <w:pPr>
        <w:rPr>
          <w:rFonts w:ascii="Calibri" w:hAnsi="Calibri" w:cs="Calibri"/>
          <w:sz w:val="22"/>
          <w:szCs w:val="22"/>
        </w:rPr>
      </w:pPr>
    </w:p>
    <w:p w14:paraId="50982DFD" w14:textId="77777777" w:rsidR="00FB4EC5" w:rsidRPr="00A122CD" w:rsidRDefault="00FB4EC5" w:rsidP="00FB4EC5">
      <w:pPr>
        <w:rPr>
          <w:rFonts w:ascii="Calibri" w:hAnsi="Calibri" w:cs="Calibri"/>
          <w:b/>
          <w:bCs/>
          <w:sz w:val="22"/>
          <w:szCs w:val="22"/>
        </w:rPr>
      </w:pPr>
      <w:r w:rsidRPr="00A122CD">
        <w:rPr>
          <w:rFonts w:ascii="Calibri" w:hAnsi="Calibri" w:cs="Calibri"/>
          <w:b/>
          <w:bCs/>
          <w:sz w:val="22"/>
          <w:szCs w:val="22"/>
        </w:rPr>
        <w:t>Löschung von Daten</w:t>
      </w:r>
    </w:p>
    <w:p w14:paraId="79292151"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Wir löschen personenbezogene Daten grundsätzlich dann, wenn kein Erfordernis für eine weitere Speicherung besteht. Ein Erfordernis kann insbesondere dann bestehen, wenn die Daten noch benötigt werden, um vertragliche Leistungen zur erfüllen, Gewährleistungs- und ggf. Garantieansprüche prüfen und gewähren oder abwehren zu können. Im Falle von gesetzlichen Aufbewahrungspflichten kommt eine Löschung erst nach Ablauf der jeweiligen Aufbewahrungspflicht in Betracht.</w:t>
      </w:r>
    </w:p>
    <w:p w14:paraId="39F01B89" w14:textId="77777777" w:rsidR="00FB4EC5" w:rsidRDefault="00FB4EC5" w:rsidP="00FB4EC5">
      <w:pPr>
        <w:rPr>
          <w:rFonts w:ascii="Calibri" w:hAnsi="Calibri" w:cs="Calibri"/>
          <w:sz w:val="22"/>
          <w:szCs w:val="22"/>
        </w:rPr>
      </w:pPr>
    </w:p>
    <w:p w14:paraId="4B5D1B07" w14:textId="77777777" w:rsidR="008E3CB1" w:rsidRPr="00A122CD" w:rsidRDefault="008E3CB1" w:rsidP="00FB4EC5">
      <w:pPr>
        <w:rPr>
          <w:rFonts w:ascii="Calibri" w:hAnsi="Calibri" w:cs="Calibri"/>
          <w:sz w:val="22"/>
          <w:szCs w:val="22"/>
        </w:rPr>
      </w:pPr>
    </w:p>
    <w:p w14:paraId="4DE2C797" w14:textId="77777777" w:rsidR="00FB4EC5" w:rsidRPr="00A122CD" w:rsidRDefault="00FB4EC5" w:rsidP="00FB4EC5">
      <w:pPr>
        <w:rPr>
          <w:rFonts w:ascii="Calibri" w:hAnsi="Calibri" w:cs="Calibri"/>
          <w:b/>
          <w:bCs/>
          <w:sz w:val="22"/>
          <w:szCs w:val="22"/>
        </w:rPr>
      </w:pPr>
      <w:r w:rsidRPr="00A122CD">
        <w:rPr>
          <w:rFonts w:ascii="Calibri" w:hAnsi="Calibri" w:cs="Calibri"/>
          <w:b/>
          <w:bCs/>
          <w:sz w:val="22"/>
          <w:szCs w:val="22"/>
        </w:rPr>
        <w:t>Beschwerderecht bei einer Aufsichtsbehörde</w:t>
      </w:r>
    </w:p>
    <w:p w14:paraId="100FC2DA" w14:textId="77777777" w:rsidR="00A122CD" w:rsidRPr="00A122CD" w:rsidRDefault="00FB4EC5" w:rsidP="00FB4EC5">
      <w:pPr>
        <w:rPr>
          <w:rFonts w:ascii="Calibri" w:hAnsi="Calibri" w:cs="Calibri"/>
          <w:sz w:val="22"/>
          <w:szCs w:val="22"/>
        </w:rPr>
      </w:pPr>
      <w:r w:rsidRPr="00A122CD">
        <w:rPr>
          <w:rFonts w:ascii="Calibri" w:hAnsi="Calibri" w:cs="Calibri"/>
          <w:sz w:val="22"/>
          <w:szCs w:val="22"/>
        </w:rPr>
        <w:t xml:space="preserve">Sie haben das Recht, sich über die Verarbeitung personenbezogenen Daten durch uns bei einer Aufsichtsbehörde für den Datenschutz zu beschweren. </w:t>
      </w:r>
      <w:r w:rsidR="00A122CD" w:rsidRPr="00A122CD">
        <w:rPr>
          <w:rFonts w:ascii="Calibri" w:hAnsi="Calibri" w:cs="Calibri"/>
          <w:sz w:val="22"/>
          <w:szCs w:val="22"/>
        </w:rPr>
        <w:t xml:space="preserve">Die Datenschutzaufsicht im BFP wird nach § 29 BFP-DSO durch den Datenschutzbeauftragten des Bundes wahrgenommen: </w:t>
      </w:r>
    </w:p>
    <w:p w14:paraId="47B2D440" w14:textId="77777777" w:rsidR="00A122CD" w:rsidRPr="00A122CD" w:rsidRDefault="00A122CD" w:rsidP="00FB4EC5">
      <w:pPr>
        <w:rPr>
          <w:rFonts w:ascii="Calibri" w:hAnsi="Calibri" w:cs="Calibri"/>
          <w:sz w:val="22"/>
          <w:szCs w:val="22"/>
        </w:rPr>
      </w:pPr>
      <w:r w:rsidRPr="00A122CD">
        <w:rPr>
          <w:rFonts w:ascii="Calibri" w:hAnsi="Calibri" w:cs="Calibri"/>
          <w:sz w:val="22"/>
          <w:szCs w:val="22"/>
        </w:rPr>
        <w:t xml:space="preserve">Daniel </w:t>
      </w:r>
      <w:proofErr w:type="spellStart"/>
      <w:r w:rsidRPr="00A122CD">
        <w:rPr>
          <w:rFonts w:ascii="Calibri" w:hAnsi="Calibri" w:cs="Calibri"/>
          <w:sz w:val="22"/>
          <w:szCs w:val="22"/>
        </w:rPr>
        <w:t>Aderhold</w:t>
      </w:r>
      <w:proofErr w:type="spellEnd"/>
      <w:r w:rsidRPr="00A122CD">
        <w:rPr>
          <w:rFonts w:ascii="Calibri" w:hAnsi="Calibri" w:cs="Calibri"/>
          <w:sz w:val="22"/>
          <w:szCs w:val="22"/>
        </w:rPr>
        <w:br/>
        <w:t>– Datenschutzbeauftragter des Bundes –</w:t>
      </w:r>
      <w:r w:rsidRPr="00A122CD">
        <w:rPr>
          <w:rFonts w:ascii="Calibri" w:hAnsi="Calibri" w:cs="Calibri"/>
          <w:sz w:val="22"/>
          <w:szCs w:val="22"/>
        </w:rPr>
        <w:br/>
        <w:t xml:space="preserve">Bund Freikirchlicher Pfingstgemeinden </w:t>
      </w:r>
      <w:proofErr w:type="spellStart"/>
      <w:r w:rsidRPr="00A122CD">
        <w:rPr>
          <w:rFonts w:ascii="Calibri" w:hAnsi="Calibri" w:cs="Calibri"/>
          <w:sz w:val="22"/>
          <w:szCs w:val="22"/>
        </w:rPr>
        <w:t>KdöR</w:t>
      </w:r>
      <w:proofErr w:type="spellEnd"/>
      <w:r w:rsidRPr="00A122CD">
        <w:rPr>
          <w:rFonts w:ascii="Calibri" w:hAnsi="Calibri" w:cs="Calibri"/>
          <w:sz w:val="22"/>
          <w:szCs w:val="22"/>
        </w:rPr>
        <w:br/>
        <w:t>Industriestraße 6–8, 64390 Erzhausen</w:t>
      </w:r>
      <w:r w:rsidRPr="00A122CD">
        <w:rPr>
          <w:rFonts w:ascii="Calibri" w:hAnsi="Calibri" w:cs="Calibri"/>
          <w:sz w:val="22"/>
          <w:szCs w:val="22"/>
        </w:rPr>
        <w:br/>
        <w:t>datenschutz@bfp.de</w:t>
      </w:r>
    </w:p>
    <w:p w14:paraId="328577CA" w14:textId="77777777" w:rsidR="00A122CD" w:rsidRDefault="00A122CD" w:rsidP="00FB4EC5">
      <w:pPr>
        <w:rPr>
          <w:rFonts w:ascii="Calibri" w:hAnsi="Calibri" w:cs="Calibri"/>
          <w:sz w:val="22"/>
          <w:szCs w:val="22"/>
        </w:rPr>
      </w:pPr>
    </w:p>
    <w:p w14:paraId="4551405F" w14:textId="77777777" w:rsidR="008E3CB1" w:rsidRPr="00A122CD" w:rsidRDefault="008E3CB1" w:rsidP="00FB4EC5">
      <w:pPr>
        <w:rPr>
          <w:rFonts w:ascii="Calibri" w:hAnsi="Calibri" w:cs="Calibri"/>
          <w:sz w:val="22"/>
          <w:szCs w:val="22"/>
        </w:rPr>
      </w:pPr>
    </w:p>
    <w:p w14:paraId="591F5AFF" w14:textId="77777777" w:rsidR="00FB4EC5" w:rsidRPr="00A122CD" w:rsidRDefault="00FB4EC5" w:rsidP="00FB4EC5">
      <w:pPr>
        <w:rPr>
          <w:rFonts w:ascii="Calibri" w:hAnsi="Calibri" w:cs="Calibri"/>
          <w:b/>
          <w:bCs/>
          <w:sz w:val="22"/>
          <w:szCs w:val="22"/>
        </w:rPr>
      </w:pPr>
      <w:r w:rsidRPr="00A122CD">
        <w:rPr>
          <w:rFonts w:ascii="Calibri" w:hAnsi="Calibri" w:cs="Calibri"/>
          <w:b/>
          <w:bCs/>
          <w:sz w:val="22"/>
          <w:szCs w:val="22"/>
        </w:rPr>
        <w:t>Änderung dieser Datenschutzhinweise</w:t>
      </w:r>
    </w:p>
    <w:p w14:paraId="22F2C45A" w14:textId="77777777" w:rsidR="00FB4EC5" w:rsidRPr="00A122CD" w:rsidRDefault="00FB4EC5" w:rsidP="00FB4EC5">
      <w:pPr>
        <w:rPr>
          <w:rFonts w:ascii="Calibri" w:hAnsi="Calibri" w:cs="Calibri"/>
          <w:sz w:val="22"/>
          <w:szCs w:val="22"/>
        </w:rPr>
      </w:pPr>
      <w:r w:rsidRPr="00A122CD">
        <w:rPr>
          <w:rFonts w:ascii="Calibri" w:hAnsi="Calibri" w:cs="Calibri"/>
          <w:sz w:val="22"/>
          <w:szCs w:val="22"/>
        </w:rPr>
        <w:t>Wir überarbeiten diese Datenschutzhinweise bei Änderungen der Datenverarbeitung oder bei sonstigen Anlässen, die dies erforderlich machen. Die jeweils aktuelle Fassung finden Sie stets auf dieser Internetseite.</w:t>
      </w:r>
    </w:p>
    <w:p w14:paraId="566370C2" w14:textId="77777777" w:rsidR="00FB4EC5" w:rsidRPr="00A122CD" w:rsidRDefault="00FB4EC5" w:rsidP="00FB4EC5">
      <w:pPr>
        <w:rPr>
          <w:rFonts w:ascii="Calibri" w:hAnsi="Calibri" w:cs="Calibri"/>
          <w:sz w:val="22"/>
          <w:szCs w:val="22"/>
        </w:rPr>
      </w:pPr>
      <w:bookmarkStart w:id="0" w:name="_GoBack"/>
      <w:bookmarkEnd w:id="0"/>
    </w:p>
    <w:p w14:paraId="3FE9A7EE" w14:textId="77777777" w:rsidR="00FB4EC5" w:rsidRPr="00A122CD" w:rsidRDefault="00FB4EC5" w:rsidP="00A122CD">
      <w:pPr>
        <w:rPr>
          <w:rFonts w:ascii="Calibri" w:hAnsi="Calibri" w:cs="Calibri"/>
          <w:sz w:val="22"/>
          <w:szCs w:val="22"/>
        </w:rPr>
      </w:pPr>
    </w:p>
    <w:p w14:paraId="01DC2D0E" w14:textId="77777777" w:rsidR="00BE3896" w:rsidRPr="00A122CD" w:rsidRDefault="00FB4EC5" w:rsidP="00A122CD">
      <w:pPr>
        <w:rPr>
          <w:rFonts w:ascii="Calibri" w:hAnsi="Calibri" w:cs="Calibri"/>
          <w:sz w:val="22"/>
          <w:szCs w:val="22"/>
        </w:rPr>
      </w:pPr>
      <w:r w:rsidRPr="00A122CD">
        <w:rPr>
          <w:rFonts w:ascii="Calibri" w:hAnsi="Calibri" w:cs="Calibri"/>
          <w:sz w:val="22"/>
          <w:szCs w:val="22"/>
        </w:rPr>
        <w:t xml:space="preserve">Stand: </w:t>
      </w:r>
      <w:r w:rsidR="00A122CD" w:rsidRPr="00A122CD">
        <w:rPr>
          <w:rFonts w:ascii="Calibri" w:hAnsi="Calibri" w:cs="Calibri"/>
          <w:sz w:val="22"/>
          <w:szCs w:val="22"/>
        </w:rPr>
        <w:t>03</w:t>
      </w:r>
      <w:r w:rsidRPr="00A122CD">
        <w:rPr>
          <w:rFonts w:ascii="Calibri" w:hAnsi="Calibri" w:cs="Calibri"/>
          <w:sz w:val="22"/>
          <w:szCs w:val="22"/>
        </w:rPr>
        <w:t>.0</w:t>
      </w:r>
      <w:r w:rsidR="00A122CD" w:rsidRPr="00A122CD">
        <w:rPr>
          <w:rFonts w:ascii="Calibri" w:hAnsi="Calibri" w:cs="Calibri"/>
          <w:sz w:val="22"/>
          <w:szCs w:val="22"/>
        </w:rPr>
        <w:t>4</w:t>
      </w:r>
      <w:r w:rsidRPr="00A122CD">
        <w:rPr>
          <w:rFonts w:ascii="Calibri" w:hAnsi="Calibri" w:cs="Calibri"/>
          <w:sz w:val="22"/>
          <w:szCs w:val="22"/>
        </w:rPr>
        <w:t>.2020</w:t>
      </w:r>
    </w:p>
    <w:sectPr w:rsidR="00BE3896" w:rsidRPr="00A122CD" w:rsidSect="00BE616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C5"/>
    <w:rsid w:val="002B553A"/>
    <w:rsid w:val="006666C1"/>
    <w:rsid w:val="008E3CB1"/>
    <w:rsid w:val="00940C39"/>
    <w:rsid w:val="00A122CD"/>
    <w:rsid w:val="00A34D4A"/>
    <w:rsid w:val="00B630B7"/>
    <w:rsid w:val="00BE3896"/>
    <w:rsid w:val="00BE6163"/>
    <w:rsid w:val="00FB4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9A62D3B"/>
  <w15:chartTrackingRefBased/>
  <w15:docId w15:val="{CF419705-667D-724D-BA92-DD2C2AB4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22CD"/>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86012">
      <w:bodyDiv w:val="1"/>
      <w:marLeft w:val="0"/>
      <w:marRight w:val="0"/>
      <w:marTop w:val="0"/>
      <w:marBottom w:val="0"/>
      <w:divBdr>
        <w:top w:val="none" w:sz="0" w:space="0" w:color="auto"/>
        <w:left w:val="none" w:sz="0" w:space="0" w:color="auto"/>
        <w:bottom w:val="none" w:sz="0" w:space="0" w:color="auto"/>
        <w:right w:val="none" w:sz="0" w:space="0" w:color="auto"/>
      </w:divBdr>
    </w:div>
    <w:div w:id="155519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7037</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Ein Microsoft Office-Anwender</cp:lastModifiedBy>
  <cp:revision>2</cp:revision>
  <dcterms:created xsi:type="dcterms:W3CDTF">2020-04-17T05:47:00Z</dcterms:created>
  <dcterms:modified xsi:type="dcterms:W3CDTF">2020-04-17T05:47:00Z</dcterms:modified>
</cp:coreProperties>
</file>